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5E2EA" w14:textId="77777777" w:rsidR="002708FD" w:rsidRPr="002708FD" w:rsidRDefault="002708FD" w:rsidP="002708FD">
      <w:pPr>
        <w:spacing w:after="0" w:line="360" w:lineRule="auto"/>
        <w:jc w:val="center"/>
        <w:rPr>
          <w:rFonts w:ascii="Times New Roman" w:eastAsia="Calibri" w:hAnsi="Times New Roman" w:cs="Times New Roman"/>
          <w:b/>
          <w:kern w:val="0"/>
          <w:szCs w:val="22"/>
          <w:lang w:eastAsia="lt-LT"/>
          <w14:ligatures w14:val="none"/>
        </w:rPr>
      </w:pPr>
      <w:r w:rsidRPr="002708FD">
        <w:rPr>
          <w:rFonts w:ascii="Times New Roman" w:eastAsia="Calibri" w:hAnsi="Times New Roman" w:cs="Times New Roman"/>
          <w:b/>
          <w:kern w:val="0"/>
          <w:szCs w:val="22"/>
          <w:lang w:eastAsia="lt-LT"/>
          <w14:ligatures w14:val="none"/>
        </w:rPr>
        <w:t>AIŠKINAMASIS RAŠTAS</w:t>
      </w:r>
    </w:p>
    <w:p w14:paraId="3A7ED950" w14:textId="77777777" w:rsidR="002708FD" w:rsidRPr="002708FD" w:rsidRDefault="002708FD" w:rsidP="002708FD">
      <w:pPr>
        <w:spacing w:after="0" w:line="360" w:lineRule="auto"/>
        <w:jc w:val="center"/>
        <w:rPr>
          <w:rFonts w:ascii="Times New Roman" w:eastAsia="Calibri" w:hAnsi="Times New Roman" w:cs="Times New Roman"/>
          <w:b/>
          <w:kern w:val="0"/>
          <w:szCs w:val="22"/>
          <w:lang w:eastAsia="lt-LT"/>
          <w14:ligatures w14:val="none"/>
        </w:rPr>
      </w:pPr>
    </w:p>
    <w:p w14:paraId="2F63B5A5" w14:textId="77777777" w:rsidR="002708FD" w:rsidRPr="002708FD" w:rsidRDefault="002708FD" w:rsidP="002708FD">
      <w:pPr>
        <w:tabs>
          <w:tab w:val="left" w:pos="709"/>
        </w:tabs>
        <w:autoSpaceDN w:val="0"/>
        <w:adjustRightInd w:val="0"/>
        <w:spacing w:after="0" w:line="360" w:lineRule="auto"/>
        <w:jc w:val="both"/>
        <w:rPr>
          <w:rFonts w:ascii="Times New Roman" w:eastAsia="Calibri" w:hAnsi="Times New Roman" w:cs="Times New Roman"/>
          <w:b/>
          <w:bCs/>
          <w:kern w:val="0"/>
          <w:szCs w:val="22"/>
          <w:lang w:eastAsia="lt-LT"/>
          <w14:ligatures w14:val="none"/>
        </w:rPr>
      </w:pPr>
      <w:r w:rsidRPr="002708FD">
        <w:rPr>
          <w:rFonts w:ascii="Times New Roman" w:eastAsia="Calibri" w:hAnsi="Times New Roman" w:cs="Times New Roman"/>
          <w:b/>
          <w:bCs/>
          <w:kern w:val="0"/>
          <w:szCs w:val="22"/>
          <w:lang w:eastAsia="lt-LT"/>
          <w14:ligatures w14:val="none"/>
        </w:rPr>
        <w:tab/>
        <w:t>Benzininių generatorių pajungimas</w:t>
      </w:r>
    </w:p>
    <w:p w14:paraId="1F3C3DC8" w14:textId="77777777" w:rsidR="002708FD" w:rsidRPr="002708FD" w:rsidRDefault="002708FD" w:rsidP="002708FD">
      <w:pPr>
        <w:autoSpaceDN w:val="0"/>
        <w:adjustRightInd w:val="0"/>
        <w:spacing w:after="0" w:line="360" w:lineRule="auto"/>
        <w:ind w:firstLine="720"/>
        <w:jc w:val="both"/>
        <w:rPr>
          <w:rFonts w:ascii="Times New Roman" w:eastAsia="Calibri" w:hAnsi="Times New Roman" w:cs="Times New Roman"/>
          <w:kern w:val="0"/>
          <w:szCs w:val="22"/>
          <w:lang w:eastAsia="lt-LT"/>
          <w14:ligatures w14:val="none"/>
        </w:rPr>
      </w:pPr>
      <w:r w:rsidRPr="002708FD">
        <w:rPr>
          <w:rFonts w:ascii="Times New Roman" w:eastAsia="Calibri" w:hAnsi="Times New Roman" w:cs="Times New Roman"/>
          <w:kern w:val="0"/>
          <w:szCs w:val="22"/>
          <w:lang w:eastAsia="lt-LT"/>
          <w14:ligatures w14:val="none"/>
        </w:rPr>
        <w:t xml:space="preserve">Projekte numatyta prie pastato elektros tinklo prijungti benzininius 1F elektros generatorius </w:t>
      </w:r>
      <w:r w:rsidRPr="002708FD">
        <w:rPr>
          <w:rFonts w:ascii="Times New Roman" w:eastAsia="Calibri" w:hAnsi="Times New Roman" w:cs="Times New Roman"/>
          <w:kern w:val="0"/>
          <w:szCs w:val="22"/>
          <w14:ligatures w14:val="none"/>
        </w:rPr>
        <w:t>RATO R8500D, 8kW</w:t>
      </w:r>
      <w:r w:rsidRPr="002708FD">
        <w:rPr>
          <w:rFonts w:ascii="Times New Roman" w:eastAsia="Calibri" w:hAnsi="Times New Roman" w:cs="Times New Roman"/>
          <w:kern w:val="0"/>
          <w:szCs w:val="22"/>
          <w:lang w:eastAsia="lt-LT"/>
          <w14:ligatures w14:val="none"/>
        </w:rPr>
        <w:t>. Elektros generatoriai yra naudojami mobilūs, todėl jų pajungimui numatyta įrengti 1F 32A kištukinį lizdą lauke. Viduje įrengiamame moduliniame paviršiniame skydelyje sumontuojamas 4P perjungiklis, kuriuo atjungiamas elektros tiekimas nuo pastato tinkle ir paduodamas elektros maitinimas iš generatoriaus. Moduliniame skydelyje taip pat sumontuojama modulinė indikacinė lemputė, kuri indikuoja apie atsiradusią įtampą pastato tinkle. Iš generatoriaus užmaitinamas šiluminis punktas, 6 vnt. kištukinių lizdų. Atlikus darbus atliekama elektros schemų korektūra ir atnaujinimas.</w:t>
      </w:r>
    </w:p>
    <w:p w14:paraId="651AD607" w14:textId="77777777" w:rsidR="002708FD" w:rsidRPr="002708FD" w:rsidRDefault="002708FD" w:rsidP="002708FD">
      <w:pPr>
        <w:autoSpaceDN w:val="0"/>
        <w:adjustRightInd w:val="0"/>
        <w:spacing w:after="0" w:line="360" w:lineRule="auto"/>
        <w:ind w:firstLine="720"/>
        <w:jc w:val="both"/>
        <w:rPr>
          <w:rFonts w:ascii="Times New Roman" w:eastAsia="Calibri" w:hAnsi="Times New Roman" w:cs="Times New Roman"/>
          <w:b/>
          <w:bCs/>
          <w:kern w:val="0"/>
          <w:szCs w:val="22"/>
          <w:lang w:eastAsia="lt-LT"/>
          <w14:ligatures w14:val="none"/>
        </w:rPr>
      </w:pPr>
      <w:r w:rsidRPr="002708FD">
        <w:rPr>
          <w:rFonts w:ascii="Times New Roman" w:eastAsia="Calibri" w:hAnsi="Times New Roman" w:cs="Times New Roman"/>
          <w:b/>
          <w:bCs/>
          <w:kern w:val="0"/>
          <w:szCs w:val="22"/>
          <w:lang w:eastAsia="lt-LT"/>
          <w14:ligatures w14:val="none"/>
        </w:rPr>
        <w:t>Bendroji informacija</w:t>
      </w:r>
    </w:p>
    <w:p w14:paraId="5191C979" w14:textId="77777777" w:rsidR="002708FD" w:rsidRDefault="002708FD" w:rsidP="002708FD">
      <w:pPr>
        <w:autoSpaceDN w:val="0"/>
        <w:adjustRightInd w:val="0"/>
        <w:spacing w:after="0" w:line="360" w:lineRule="auto"/>
        <w:ind w:firstLine="720"/>
        <w:jc w:val="both"/>
        <w:rPr>
          <w:rFonts w:ascii="Times New Roman" w:eastAsia="Calibri" w:hAnsi="Times New Roman" w:cs="Times New Roman"/>
          <w:bCs/>
          <w:kern w:val="0"/>
          <w:szCs w:val="22"/>
          <w:lang w:eastAsia="lt-LT"/>
          <w14:ligatures w14:val="none"/>
        </w:rPr>
      </w:pPr>
      <w:r w:rsidRPr="002708FD">
        <w:rPr>
          <w:rFonts w:ascii="Times New Roman" w:eastAsia="Calibri" w:hAnsi="Times New Roman" w:cs="Times New Roman"/>
          <w:bCs/>
          <w:kern w:val="0"/>
          <w:szCs w:val="22"/>
          <w:lang w:eastAsia="lt-LT"/>
          <w14:ligatures w14:val="none"/>
        </w:rPr>
        <w:t>Generatorių elektros prijungimo tinklo, šiluminio mazgo prijungimo darbų kiekiai numatyti pateikiamuose darbų kiekių žiniaraščiuose. Kiekiai pateikiami preliminarūs ir prieš montavimą būtina susiderinti pajungimo vietas ir taškus su pastatą administruojančiais asmenimis.</w:t>
      </w:r>
    </w:p>
    <w:p w14:paraId="6ABD5ED8" w14:textId="77777777" w:rsidR="002708FD" w:rsidRDefault="002708FD" w:rsidP="002708FD">
      <w:pPr>
        <w:autoSpaceDN w:val="0"/>
        <w:adjustRightInd w:val="0"/>
        <w:spacing w:after="0" w:line="360" w:lineRule="auto"/>
        <w:ind w:firstLine="720"/>
        <w:jc w:val="both"/>
        <w:rPr>
          <w:rFonts w:ascii="Times New Roman" w:eastAsia="Calibri" w:hAnsi="Times New Roman" w:cs="Times New Roman"/>
          <w:bCs/>
          <w:kern w:val="0"/>
          <w:szCs w:val="22"/>
          <w:lang w:eastAsia="lt-LT"/>
          <w14:ligatures w14:val="none"/>
        </w:rPr>
      </w:pPr>
    </w:p>
    <w:p w14:paraId="73BF0245" w14:textId="721E04B3" w:rsidR="002708FD" w:rsidRPr="002708FD" w:rsidRDefault="002708FD" w:rsidP="002708FD">
      <w:pPr>
        <w:autoSpaceDN w:val="0"/>
        <w:adjustRightInd w:val="0"/>
        <w:spacing w:after="0" w:line="360" w:lineRule="auto"/>
        <w:ind w:firstLine="720"/>
        <w:jc w:val="center"/>
        <w:rPr>
          <w:rFonts w:ascii="Times New Roman" w:eastAsia="Calibri" w:hAnsi="Times New Roman" w:cs="Times New Roman"/>
          <w:kern w:val="0"/>
          <w:szCs w:val="22"/>
          <w:lang w:eastAsia="lt-LT"/>
          <w14:ligatures w14:val="none"/>
        </w:rPr>
      </w:pPr>
      <w:r>
        <w:rPr>
          <w:rFonts w:ascii="Times New Roman" w:eastAsia="Calibri" w:hAnsi="Times New Roman" w:cs="Times New Roman"/>
          <w:bCs/>
          <w:kern w:val="0"/>
          <w:szCs w:val="22"/>
          <w:lang w:eastAsia="lt-LT"/>
          <w14:ligatures w14:val="none"/>
        </w:rPr>
        <w:t>________________</w:t>
      </w:r>
    </w:p>
    <w:p w14:paraId="3E8CF2E6" w14:textId="77777777" w:rsidR="002708FD" w:rsidRDefault="002708FD"/>
    <w:sectPr w:rsidR="002708FD" w:rsidSect="002708F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8FD"/>
    <w:rsid w:val="001B26F6"/>
    <w:rsid w:val="002708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D4D67"/>
  <w15:chartTrackingRefBased/>
  <w15:docId w15:val="{CBB3BE94-169F-46C8-A0AC-999AFA266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708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708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708F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708F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708F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708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708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708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708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708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708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708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708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708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708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708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708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708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708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708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708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708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708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708FD"/>
    <w:rPr>
      <w:i/>
      <w:iCs/>
      <w:color w:val="404040" w:themeColor="text1" w:themeTint="BF"/>
    </w:rPr>
  </w:style>
  <w:style w:type="paragraph" w:styleId="Sraopastraipa">
    <w:name w:val="List Paragraph"/>
    <w:basedOn w:val="prastasis"/>
    <w:uiPriority w:val="34"/>
    <w:qFormat/>
    <w:rsid w:val="002708FD"/>
    <w:pPr>
      <w:ind w:left="720"/>
      <w:contextualSpacing/>
    </w:pPr>
  </w:style>
  <w:style w:type="character" w:styleId="Rykuspabraukimas">
    <w:name w:val="Intense Emphasis"/>
    <w:basedOn w:val="Numatytasispastraiposriftas"/>
    <w:uiPriority w:val="21"/>
    <w:qFormat/>
    <w:rsid w:val="002708FD"/>
    <w:rPr>
      <w:i/>
      <w:iCs/>
      <w:color w:val="2F5496" w:themeColor="accent1" w:themeShade="BF"/>
    </w:rPr>
  </w:style>
  <w:style w:type="paragraph" w:styleId="Iskirtacitata">
    <w:name w:val="Intense Quote"/>
    <w:basedOn w:val="prastasis"/>
    <w:next w:val="prastasis"/>
    <w:link w:val="IskirtacitataDiagrama"/>
    <w:uiPriority w:val="30"/>
    <w:qFormat/>
    <w:rsid w:val="002708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708FD"/>
    <w:rPr>
      <w:i/>
      <w:iCs/>
      <w:color w:val="2F5496" w:themeColor="accent1" w:themeShade="BF"/>
    </w:rPr>
  </w:style>
  <w:style w:type="character" w:styleId="Rykinuoroda">
    <w:name w:val="Intense Reference"/>
    <w:basedOn w:val="Numatytasispastraiposriftas"/>
    <w:uiPriority w:val="32"/>
    <w:qFormat/>
    <w:rsid w:val="002708F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671</Words>
  <Characters>384</Characters>
  <Application>Microsoft Office Word</Application>
  <DocSecurity>0</DocSecurity>
  <Lines>3</Lines>
  <Paragraphs>2</Paragraphs>
  <ScaleCrop>false</ScaleCrop>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cp:revision>
  <dcterms:created xsi:type="dcterms:W3CDTF">2025-10-30T09:03:00Z</dcterms:created>
  <dcterms:modified xsi:type="dcterms:W3CDTF">2025-10-30T09:05:00Z</dcterms:modified>
</cp:coreProperties>
</file>